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4" w:rsidRDefault="00CF18F5" w:rsidP="009317E8">
      <w:pPr>
        <w:spacing w:before="85"/>
        <w:ind w:right="122"/>
        <w:jc w:val="center"/>
        <w:rPr>
          <w:b/>
          <w:i/>
          <w:sz w:val="28"/>
        </w:rPr>
      </w:pPr>
      <w:r>
        <w:rPr>
          <w:b/>
          <w:i/>
          <w:sz w:val="28"/>
        </w:rPr>
        <w:t>KOSZTORYS OFERTOWY</w:t>
      </w:r>
    </w:p>
    <w:p w:rsidR="00B26F94" w:rsidRDefault="00B26F94">
      <w:pPr>
        <w:pStyle w:val="Tekstpodstawowy"/>
        <w:spacing w:before="8"/>
        <w:rPr>
          <w:b/>
          <w:sz w:val="5"/>
        </w:rPr>
      </w:pPr>
    </w:p>
    <w:tbl>
      <w:tblPr>
        <w:tblStyle w:val="TableNormal"/>
        <w:tblW w:w="10813" w:type="dxa"/>
        <w:tblInd w:w="-5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678"/>
        <w:gridCol w:w="715"/>
        <w:gridCol w:w="1032"/>
        <w:gridCol w:w="1030"/>
        <w:gridCol w:w="1373"/>
      </w:tblGrid>
      <w:tr w:rsidR="00B26F94" w:rsidTr="005B4A2A">
        <w:trPr>
          <w:trHeight w:val="27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99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11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202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Opis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8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31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4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317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B26F94" w:rsidTr="005B4A2A">
        <w:trPr>
          <w:trHeight w:val="237"/>
        </w:trPr>
        <w:tc>
          <w:tcPr>
            <w:tcW w:w="108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107A7C">
            <w:pPr>
              <w:pStyle w:val="TableParagraph"/>
              <w:spacing w:line="218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.</w:t>
            </w:r>
          </w:p>
        </w:tc>
      </w:tr>
      <w:tr w:rsidR="00B26F94" w:rsidTr="005B4A2A">
        <w:trPr>
          <w:trHeight w:val="25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 w:rsidP="00F97B7C">
            <w:pPr>
              <w:pStyle w:val="TableParagraph"/>
              <w:spacing w:before="3" w:line="228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A148DE">
            <w:pPr>
              <w:pStyle w:val="TableParagraph"/>
              <w:spacing w:before="3"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BUDOWA LINII NAPOWIETRZNEJ OŚWIETLENIA DROGOWEGO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3" w:line="22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72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  <w:r w:rsidR="00A148DE">
              <w:rPr>
                <w:i/>
                <w:w w:val="102"/>
                <w:sz w:val="20"/>
              </w:rPr>
              <w:t>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 w:rsidP="00A148DE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 w:rsidR="00A148DE">
              <w:rPr>
                <w:i/>
                <w:spacing w:val="7"/>
                <w:sz w:val="20"/>
              </w:rPr>
              <w:t>5/903/1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A148DE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Montaż i stawianie słupów linii napowietrznej NN z żerdzi wirowanych, słup pojedynczy E-10,5/4,3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A148DE" w:rsidP="00606D89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187D3A">
              <w:rPr>
                <w:i/>
                <w:sz w:val="20"/>
              </w:rPr>
              <w:t>łup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A148DE" w:rsidP="00A148DE">
            <w:pPr>
              <w:pStyle w:val="TableParagraph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D42D28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1.</w:t>
            </w:r>
            <w:r w:rsidR="00107A7C">
              <w:rPr>
                <w:i/>
                <w:w w:val="102"/>
                <w:sz w:val="20"/>
              </w:rPr>
              <w:t>2</w:t>
            </w:r>
          </w:p>
          <w:p w:rsidR="00B26F94" w:rsidRDefault="00B26F94" w:rsidP="00F97B7C">
            <w:pPr>
              <w:pStyle w:val="TableParagraph"/>
              <w:spacing w:before="5"/>
              <w:ind w:right="6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D42D28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5/903/1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D42D28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Montaż i stawianie słupów linii napowietrznej NN z żerdzi wirowanych, słup pojedynczy E-10,5/6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D42D28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187D3A">
              <w:rPr>
                <w:i/>
                <w:sz w:val="20"/>
              </w:rPr>
              <w:t>łup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D42D28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F97B7C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KNNRW 9/904/6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Montaż tabliczek numeracyjnych i ostrzegawczych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C3686A">
              <w:rPr>
                <w:i/>
                <w:sz w:val="20"/>
              </w:rPr>
              <w:t>łup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7B7C" w:rsidRDefault="00F97B7C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F97B7C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5/903/4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Montaż konstrukcji stalowych i osprzętu linii napowietrznej </w:t>
            </w:r>
            <w:proofErr w:type="spellStart"/>
            <w:r>
              <w:rPr>
                <w:i/>
                <w:sz w:val="20"/>
              </w:rPr>
              <w:t>nn</w:t>
            </w:r>
            <w:proofErr w:type="spellEnd"/>
            <w:r>
              <w:rPr>
                <w:i/>
                <w:sz w:val="20"/>
              </w:rPr>
              <w:t>, hak wieszakowy z uchwytem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7B7C" w:rsidRDefault="00F97B7C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F97B7C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5/905/1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Pr="00A95FCC" w:rsidRDefault="00F97B7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</w:rPr>
              <w:t xml:space="preserve">Montaż przewodów izolowanych linii napowietrznej NN typu </w:t>
            </w:r>
            <w:proofErr w:type="spellStart"/>
            <w:r>
              <w:rPr>
                <w:i/>
                <w:sz w:val="20"/>
              </w:rPr>
              <w:t>AsXSn</w:t>
            </w:r>
            <w:proofErr w:type="spellEnd"/>
            <w:r>
              <w:rPr>
                <w:i/>
                <w:sz w:val="20"/>
              </w:rPr>
              <w:t xml:space="preserve"> lub </w:t>
            </w:r>
            <w:r w:rsidR="00A95FCC">
              <w:rPr>
                <w:i/>
                <w:sz w:val="20"/>
              </w:rPr>
              <w:t xml:space="preserve">podobnych, przewód </w:t>
            </w:r>
            <w:proofErr w:type="spellStart"/>
            <w:r w:rsidR="00A95FCC">
              <w:rPr>
                <w:i/>
                <w:sz w:val="20"/>
              </w:rPr>
              <w:t>AsXSn</w:t>
            </w:r>
            <w:proofErr w:type="spellEnd"/>
            <w:r w:rsidR="00A95FCC">
              <w:rPr>
                <w:i/>
                <w:sz w:val="20"/>
              </w:rPr>
              <w:t xml:space="preserve"> 2x25 mm</w:t>
            </w:r>
            <w:r w:rsidR="00A95FCC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A95FCC" w:rsidP="00C3686A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km.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A95FCC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0,468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B7C" w:rsidRDefault="00F97B7C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7B7C" w:rsidRDefault="00F97B7C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A95FCC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5/1002/1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Pr="00A95FCC" w:rsidRDefault="00A95FC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</w:rPr>
              <w:t>Montaż wysięgników rurowych i przewieszek z lin stalowych, na słupie, wysięgnik jednoramienny 1,5 m 5</w:t>
            </w:r>
            <w:r>
              <w:rPr>
                <w:i/>
                <w:sz w:val="20"/>
                <w:vertAlign w:val="superscript"/>
              </w:rPr>
              <w:t>*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C3686A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5FCC" w:rsidRDefault="00A95FCC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A95FCC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5/203/1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Pr="00A95FCC" w:rsidRDefault="00A95FC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Przewody kabelkowe wciągane w wysięgnik YDY 3x2,5xmm</w:t>
            </w:r>
            <w:r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5FCC" w:rsidRDefault="00A95FCC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A95FCC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5/1004/2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Montaż opraw oświetlenia zewnętrznego, na wysięgniku LED 40W 6800 Im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606D89" w:rsidP="00C3686A">
            <w:pPr>
              <w:pStyle w:val="TableParagraph"/>
              <w:spacing w:before="3"/>
              <w:ind w:left="1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606D89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FCC" w:rsidRDefault="00A95FCC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5FCC" w:rsidRDefault="00A95FCC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606D89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5/906/2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Montaż oprawy bezpiecznikowej SV 29.253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C3686A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606D89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5/902/7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Montaż konstrukcji stalowych i osprzętu linii napowietrznej </w:t>
            </w:r>
            <w:proofErr w:type="spellStart"/>
            <w:r>
              <w:rPr>
                <w:i/>
                <w:sz w:val="20"/>
              </w:rPr>
              <w:t>nn</w:t>
            </w:r>
            <w:proofErr w:type="spellEnd"/>
            <w:r>
              <w:rPr>
                <w:i/>
                <w:sz w:val="20"/>
              </w:rPr>
              <w:t>, ogranicznik przepięć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C3686A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606D89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5/605/2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Uziomy powierzchniowe poziome, głębokość wykopu do 0,6 m, grunt kategorii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C3686A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606D89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5/907/5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pogrążanie uziomów pionowych prętowych, kategoria gruntu II</w:t>
            </w:r>
            <w:r w:rsidR="00C3686A">
              <w:rPr>
                <w:i/>
                <w:sz w:val="20"/>
              </w:rPr>
              <w:t>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606D89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5/1303/1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5B4A2A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Pomiar rezystancji izolacji instalacji elektrycznej, obwód 1-fazowy, pomiar pierwszy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5B4A2A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pomiar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5B4A2A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6D89" w:rsidRDefault="00606D89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5B4A2A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5/1303/2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Pomiar rezystancji izolacji instalacji elektrycznej, odwód 1-fazowy, pomiar każdy następny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pomiar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4A2A" w:rsidRDefault="005B4A2A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5B4A2A" w:rsidTr="005B4A2A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F97B7C">
            <w:pPr>
              <w:pStyle w:val="TableParagraph"/>
              <w:spacing w:line="225" w:lineRule="exact"/>
              <w:ind w:right="61"/>
              <w:jc w:val="center"/>
              <w:rPr>
                <w:i/>
                <w:w w:val="102"/>
                <w:sz w:val="20"/>
              </w:rPr>
            </w:pPr>
            <w:r>
              <w:rPr>
                <w:i/>
                <w:w w:val="102"/>
                <w:sz w:val="20"/>
              </w:rPr>
              <w:t>1.15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D42D28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KNNR 5/1304/1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Badania i pomiary instalacji uziemiającej, piorunochronnej i skuteczności zerowania, uziemienie ochronne lub robocze, pomiar pierwszy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606D89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 w:rsidP="00D42D28">
            <w:pPr>
              <w:pStyle w:val="TableParagraph"/>
              <w:spacing w:before="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2A" w:rsidRDefault="005B4A2A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4A2A" w:rsidRDefault="005B4A2A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266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</w:t>
            </w:r>
            <w:r w:rsidR="005B4A2A">
              <w:rPr>
                <w:i/>
                <w:sz w:val="20"/>
              </w:rPr>
              <w:t xml:space="preserve">: </w:t>
            </w:r>
            <w:r w:rsidR="005B4A2A">
              <w:rPr>
                <w:i/>
                <w:sz w:val="20"/>
              </w:rPr>
              <w:t>BUDOWA LINII NAPOWIETRZNEJ OŚWIETLENIA DROGOWEGO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22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 w:rsidP="00187D3A">
            <w:pPr>
              <w:pStyle w:val="TableParagraph"/>
              <w:spacing w:line="208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>
            <w:pPr>
              <w:pStyle w:val="TableParagraph"/>
              <w:spacing w:line="20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BUDOWA LINII NAPOWIETRZNEJ OŚWIETLENIA DROGOWEGO</w:t>
            </w:r>
            <w:r>
              <w:rPr>
                <w:i/>
                <w:sz w:val="20"/>
              </w:rPr>
              <w:t xml:space="preserve"> - RÓŻNE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line="20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96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line="225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before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>
            <w:pPr>
              <w:pStyle w:val="TableParagraph"/>
              <w:spacing w:before="5" w:line="244" w:lineRule="auto"/>
              <w:ind w:left="92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Tyczenie i inwentaryzacja powykonawcza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kpl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1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49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line="225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lastRenderedPageBreak/>
              <w:t>2.2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befor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before="5" w:line="244" w:lineRule="auto"/>
              <w:ind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Dopuszczenie do prac przez PGE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kpl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72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line="225" w:lineRule="exact"/>
              <w:ind w:right="61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before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spacing w:before="5" w:line="244" w:lineRule="auto"/>
              <w:ind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Wycinka drzew i obcinanie gałęzi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kpl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87D3A" w:rsidP="00187D3A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266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87D3A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Razem dział: </w:t>
            </w:r>
            <w:r>
              <w:rPr>
                <w:i/>
                <w:sz w:val="20"/>
              </w:rPr>
              <w:t>BUDOWA LINII NAPOWIETRZNEJ OŚWIETLENIA DROGOWEGO - RÓŻNE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/>
              <w:jc w:val="right"/>
              <w:rPr>
                <w:i/>
                <w:sz w:val="20"/>
              </w:rPr>
            </w:pPr>
          </w:p>
        </w:tc>
      </w:tr>
      <w:tr w:rsidR="00B26F94" w:rsidTr="005B4A2A">
        <w:trPr>
          <w:trHeight w:val="994"/>
        </w:trPr>
        <w:tc>
          <w:tcPr>
            <w:tcW w:w="6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6425" w:rsidRDefault="00C66425">
            <w:pPr>
              <w:pStyle w:val="TableParagraph"/>
              <w:spacing w:before="28" w:line="350" w:lineRule="auto"/>
              <w:ind w:left="102" w:right="4355"/>
              <w:rPr>
                <w:b/>
                <w:i/>
                <w:sz w:val="20"/>
              </w:rPr>
            </w:pPr>
          </w:p>
          <w:p w:rsidR="00B26F94" w:rsidRDefault="00107A7C">
            <w:pPr>
              <w:pStyle w:val="TableParagraph"/>
              <w:spacing w:before="28" w:line="350" w:lineRule="auto"/>
              <w:ind w:left="102" w:right="43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B26F94" w:rsidRDefault="00107A7C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  <w:tc>
          <w:tcPr>
            <w:tcW w:w="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  <w:p w:rsidR="00C66425" w:rsidRDefault="00C66425">
            <w:pPr>
              <w:pStyle w:val="TableParagraph"/>
              <w:rPr>
                <w:rFonts w:ascii="Times New Roman"/>
                <w:sz w:val="20"/>
              </w:rPr>
            </w:pPr>
          </w:p>
          <w:p w:rsidR="00C66425" w:rsidRDefault="00C66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6425" w:rsidRDefault="00C66425" w:rsidP="00C66425">
            <w:pPr>
              <w:pStyle w:val="TableParagraph"/>
              <w:spacing w:before="28"/>
              <w:ind w:left="590" w:hanging="590"/>
              <w:rPr>
                <w:b/>
                <w:i/>
                <w:sz w:val="20"/>
              </w:rPr>
            </w:pPr>
          </w:p>
          <w:p w:rsidR="00B26F94" w:rsidRDefault="00C66425" w:rsidP="00C66425">
            <w:pPr>
              <w:pStyle w:val="TableParagraph"/>
              <w:spacing w:before="28"/>
              <w:ind w:left="590" w:hanging="5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  <w:p w:rsidR="00B26F94" w:rsidRDefault="00C66425" w:rsidP="00C66425">
            <w:pPr>
              <w:pStyle w:val="TableParagraph"/>
              <w:spacing w:before="106"/>
              <w:ind w:left="588" w:hanging="5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  <w:p w:rsidR="00B26F94" w:rsidRDefault="00C66425" w:rsidP="00C66425">
            <w:pPr>
              <w:pStyle w:val="TableParagraph"/>
              <w:spacing w:before="107"/>
              <w:ind w:left="589" w:hanging="5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</w:tc>
      </w:tr>
    </w:tbl>
    <w:p w:rsidR="00B26F94" w:rsidRDefault="00B26F94">
      <w:pPr>
        <w:pStyle w:val="Tekstpodstawowy"/>
        <w:rPr>
          <w:b/>
          <w:sz w:val="32"/>
        </w:rPr>
      </w:pPr>
    </w:p>
    <w:p w:rsidR="00B26F94" w:rsidRDefault="00B26F94">
      <w:pPr>
        <w:pStyle w:val="Tekstpodstawowy"/>
        <w:rPr>
          <w:b/>
          <w:sz w:val="32"/>
        </w:rPr>
      </w:pPr>
    </w:p>
    <w:p w:rsidR="00B26F94" w:rsidRDefault="00B26F94">
      <w:pPr>
        <w:pStyle w:val="Tekstpodstawowy"/>
        <w:rPr>
          <w:b/>
          <w:sz w:val="32"/>
        </w:rPr>
      </w:pPr>
    </w:p>
    <w:sectPr w:rsidR="00B26F94" w:rsidSect="00CF18F5">
      <w:footerReference w:type="default" r:id="rId6"/>
      <w:pgSz w:w="11910" w:h="16840"/>
      <w:pgMar w:top="1418" w:right="442" w:bottom="658" w:left="1281" w:header="0" w:footer="4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D2" w:rsidRDefault="00FB05D2">
      <w:r>
        <w:separator/>
      </w:r>
    </w:p>
  </w:endnote>
  <w:endnote w:type="continuationSeparator" w:id="0">
    <w:p w:rsidR="00FB05D2" w:rsidRDefault="00FB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4" w:rsidRDefault="00FB05D2">
    <w:pPr>
      <w:pStyle w:val="Tekstpodstawowy"/>
      <w:spacing w:line="14" w:lineRule="auto"/>
      <w:rPr>
        <w:i w:val="0"/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3pt;margin-top:804.65pt;width:163.85pt;height:8.75pt;z-index:-251658752;mso-position-horizontal-relative:page;mso-position-vertical-relative:page" filled="f" stroked="f">
          <v:textbox inset="0,0,0,0">
            <w:txbxContent>
              <w:p w:rsidR="00B26F94" w:rsidRDefault="00B26F9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D2" w:rsidRDefault="00FB05D2">
      <w:r>
        <w:separator/>
      </w:r>
    </w:p>
  </w:footnote>
  <w:footnote w:type="continuationSeparator" w:id="0">
    <w:p w:rsidR="00FB05D2" w:rsidRDefault="00FB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6F94"/>
    <w:rsid w:val="00107A7C"/>
    <w:rsid w:val="00187D3A"/>
    <w:rsid w:val="005B4A2A"/>
    <w:rsid w:val="005F0B01"/>
    <w:rsid w:val="00606D89"/>
    <w:rsid w:val="006244CD"/>
    <w:rsid w:val="008041F4"/>
    <w:rsid w:val="009317E8"/>
    <w:rsid w:val="00A148DE"/>
    <w:rsid w:val="00A95FCC"/>
    <w:rsid w:val="00B26F94"/>
    <w:rsid w:val="00C3686A"/>
    <w:rsid w:val="00C66425"/>
    <w:rsid w:val="00C91422"/>
    <w:rsid w:val="00CF18F5"/>
    <w:rsid w:val="00D42D28"/>
    <w:rsid w:val="00F97B7C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370392-4681-44D1-80B1-40860DB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1"/>
      <w:ind w:left="2893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1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8F5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1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8F5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mmokrzynski</cp:lastModifiedBy>
  <cp:revision>9</cp:revision>
  <dcterms:created xsi:type="dcterms:W3CDTF">2022-05-19T09:07:00Z</dcterms:created>
  <dcterms:modified xsi:type="dcterms:W3CDTF">2022-07-07T09:05:00Z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2022-05-19T00:00:00Z</vt:filetime>
  </property>
</Properties>
</file>